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D168A" w:rsidRDefault="00F65755">
      <w:pPr>
        <w:spacing w:after="0" w:line="276" w:lineRule="auto"/>
        <w:ind w:left="170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Include the title of the abstract here</w:t>
      </w:r>
    </w:p>
    <w:p w14:paraId="00000002" w14:textId="77777777" w:rsidR="005D168A" w:rsidRDefault="005D168A">
      <w:pPr>
        <w:spacing w:after="0" w:line="276" w:lineRule="auto"/>
        <w:ind w:left="1500"/>
        <w:rPr>
          <w:rFonts w:ascii="Times New Roman" w:eastAsia="Times New Roman" w:hAnsi="Times New Roman" w:cs="Times New Roman"/>
        </w:rPr>
      </w:pPr>
    </w:p>
    <w:p w14:paraId="00000003" w14:textId="77777777" w:rsidR="005D168A" w:rsidRDefault="00F65755">
      <w:pPr>
        <w:spacing w:after="0" w:line="276" w:lineRule="auto"/>
        <w:ind w:left="150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Corresponding Author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Presenting Author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Author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00000004" w14:textId="77777777" w:rsidR="005D168A" w:rsidRDefault="00F65755">
      <w:pPr>
        <w:spacing w:after="0" w:line="276" w:lineRule="auto"/>
        <w:ind w:left="8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Aﬃliation</w:t>
      </w:r>
    </w:p>
    <w:p w14:paraId="00000005" w14:textId="77777777" w:rsidR="005D168A" w:rsidRDefault="00F65755">
      <w:pPr>
        <w:spacing w:after="0" w:line="276" w:lineRule="auto"/>
        <w:ind w:left="7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Aﬃliation</w:t>
      </w:r>
    </w:p>
    <w:p w14:paraId="00000006" w14:textId="77777777" w:rsidR="005D168A" w:rsidRDefault="00F65755">
      <w:pPr>
        <w:spacing w:after="0" w:line="276" w:lineRule="auto"/>
        <w:ind w:left="72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Aﬃliation</w:t>
      </w:r>
    </w:p>
    <w:p w14:paraId="00000007" w14:textId="77777777" w:rsidR="005D168A" w:rsidRDefault="00F6575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Email address of the corresponding author</w:t>
      </w:r>
    </w:p>
    <w:p w14:paraId="00000008" w14:textId="77777777" w:rsidR="005D168A" w:rsidRDefault="005D168A">
      <w:pPr>
        <w:spacing w:after="0" w:line="276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5D168A" w:rsidRDefault="00F65755">
      <w:pPr>
        <w:spacing w:after="0" w:line="276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Include the abstract here. Word count of the abstract should not exceed 350. Maximum number of items in references is 3.</w:t>
      </w:r>
    </w:p>
    <w:p w14:paraId="0000000A" w14:textId="77777777" w:rsidR="005D168A" w:rsidRDefault="005D168A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000000B" w14:textId="77777777" w:rsidR="005D168A" w:rsidRDefault="005D168A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000000C" w14:textId="77777777" w:rsidR="005D168A" w:rsidRDefault="00F65755">
      <w:pPr>
        <w:spacing w:after="0" w:line="276" w:lineRule="auto"/>
        <w:ind w:left="3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References</w:t>
      </w:r>
    </w:p>
    <w:p w14:paraId="0000000D" w14:textId="77777777" w:rsidR="005D168A" w:rsidRDefault="005D168A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0E" w14:textId="77777777" w:rsidR="005D168A" w:rsidRDefault="00F65755">
      <w:pPr>
        <w:numPr>
          <w:ilvl w:val="0"/>
          <w:numId w:val="1"/>
        </w:numPr>
        <w:tabs>
          <w:tab w:val="left" w:pos="1020"/>
        </w:tabs>
        <w:spacing w:after="0" w:line="276" w:lineRule="auto"/>
        <w:ind w:left="1020" w:hanging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Boixo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Rønnow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T.F., Isakov, S.V., Wang, Z.,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Wecker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D., Lidar, D.A., Martinis, J.M. and Troyer, M., Evidence for Qua</w:t>
      </w:r>
      <w:r>
        <w:rPr>
          <w:rFonts w:ascii="Times New Roman" w:eastAsia="Times New Roman" w:hAnsi="Times New Roman" w:cs="Times New Roman"/>
          <w:sz w:val="24"/>
          <w:szCs w:val="24"/>
        </w:rPr>
        <w:t>ntum Annealing with more than One Hundred Qubits, Nature Physics, 10(3), 218, 2014.</w:t>
      </w:r>
    </w:p>
    <w:p w14:paraId="0000000F" w14:textId="77777777" w:rsidR="005D168A" w:rsidRDefault="005D16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5D168A" w:rsidRDefault="00F65755">
      <w:pPr>
        <w:numPr>
          <w:ilvl w:val="0"/>
          <w:numId w:val="1"/>
        </w:numPr>
        <w:tabs>
          <w:tab w:val="left" w:pos="1020"/>
        </w:tabs>
        <w:spacing w:after="0" w:line="276" w:lineRule="auto"/>
        <w:ind w:left="1020" w:hanging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C.S.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Dinneen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M.J., Solving the Broadcast Time Problem us-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D-Wave Quantum Computer, Advances in Unconventional Computing, Springer, 439–453, 2017.</w:t>
      </w:r>
    </w:p>
    <w:p w14:paraId="00000011" w14:textId="77777777" w:rsidR="005D168A" w:rsidRDefault="005D168A">
      <w:pPr>
        <w:rPr>
          <w:rFonts w:ascii="Times New Roman" w:eastAsia="Times New Roman" w:hAnsi="Times New Roman" w:cs="Times New Roman"/>
        </w:rPr>
      </w:pPr>
    </w:p>
    <w:p w14:paraId="00000012" w14:textId="77777777" w:rsidR="005D168A" w:rsidRDefault="005D168A">
      <w:pPr>
        <w:rPr>
          <w:rFonts w:ascii="Times New Roman" w:eastAsia="Times New Roman" w:hAnsi="Times New Roman" w:cs="Times New Roman"/>
        </w:rPr>
      </w:pPr>
    </w:p>
    <w:p w14:paraId="00000013" w14:textId="77777777" w:rsidR="005D168A" w:rsidRDefault="005D168A">
      <w:pPr>
        <w:rPr>
          <w:rFonts w:ascii="Times New Roman" w:eastAsia="Times New Roman" w:hAnsi="Times New Roman" w:cs="Times New Roman"/>
        </w:rPr>
      </w:pPr>
    </w:p>
    <w:p w14:paraId="00000014" w14:textId="77777777" w:rsidR="005D168A" w:rsidRDefault="005D168A">
      <w:pPr>
        <w:rPr>
          <w:rFonts w:ascii="Times New Roman" w:eastAsia="Times New Roman" w:hAnsi="Times New Roman" w:cs="Times New Roman"/>
        </w:rPr>
      </w:pPr>
    </w:p>
    <w:sectPr w:rsidR="005D16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29F1D" w14:textId="77777777" w:rsidR="00F65755" w:rsidRDefault="00F65755">
      <w:pPr>
        <w:spacing w:after="0" w:line="240" w:lineRule="auto"/>
      </w:pPr>
      <w:r>
        <w:separator/>
      </w:r>
    </w:p>
  </w:endnote>
  <w:endnote w:type="continuationSeparator" w:id="0">
    <w:p w14:paraId="5B3A1241" w14:textId="77777777" w:rsidR="00F65755" w:rsidRDefault="00F6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6" w14:textId="22E07A6B" w:rsidR="005D168A" w:rsidRDefault="00F657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275F6">
      <w:rPr>
        <w:color w:val="000000"/>
      </w:rPr>
      <w:fldChar w:fldCharType="separate"/>
    </w:r>
    <w:r w:rsidR="00A275F6">
      <w:rPr>
        <w:noProof/>
        <w:color w:val="000000"/>
      </w:rPr>
      <w:t>1</w:t>
    </w:r>
    <w:r>
      <w:rPr>
        <w:color w:val="000000"/>
      </w:rPr>
      <w:fldChar w:fldCharType="end"/>
    </w:r>
  </w:p>
  <w:p w14:paraId="00000017" w14:textId="77777777" w:rsidR="005D168A" w:rsidRDefault="005D16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A30ED" w14:textId="77777777" w:rsidR="00F65755" w:rsidRDefault="00F65755">
      <w:pPr>
        <w:spacing w:after="0" w:line="240" w:lineRule="auto"/>
      </w:pPr>
      <w:r>
        <w:separator/>
      </w:r>
    </w:p>
  </w:footnote>
  <w:footnote w:type="continuationSeparator" w:id="0">
    <w:p w14:paraId="213AD4E4" w14:textId="77777777" w:rsidR="00F65755" w:rsidRDefault="00F6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A97BD" w14:textId="77777777" w:rsidR="00A275F6" w:rsidRDefault="00A275F6" w:rsidP="00A275F6">
    <w:pPr>
      <w:pStyle w:val="NormalWeb"/>
      <w:spacing w:before="0" w:beforeAutospacing="0" w:after="0" w:afterAutospacing="0" w:line="276" w:lineRule="auto"/>
      <w:ind w:left="340"/>
    </w:pPr>
    <w:r>
      <w:rPr>
        <w:color w:val="000000"/>
        <w:sz w:val="22"/>
        <w:szCs w:val="22"/>
      </w:rPr>
      <w:t>International Conference on Multidisciplinary Approaches in Science 2021, Track: Include</w:t>
    </w:r>
  </w:p>
  <w:p w14:paraId="00000015" w14:textId="5AE75C80" w:rsidR="005D168A" w:rsidRPr="00A275F6" w:rsidRDefault="00A275F6" w:rsidP="00A275F6">
    <w:pPr>
      <w:pStyle w:val="NormalWeb"/>
      <w:spacing w:before="0" w:beforeAutospacing="0" w:after="0" w:afterAutospacing="0" w:line="276" w:lineRule="auto"/>
      <w:ind w:left="340"/>
    </w:pPr>
    <w:r>
      <w:rPr>
        <w:color w:val="000000"/>
        <w:sz w:val="22"/>
        <w:szCs w:val="22"/>
      </w:rPr>
      <w:t>the track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9363A"/>
    <w:multiLevelType w:val="multilevel"/>
    <w:tmpl w:val="40F2D4F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68A"/>
    <w:rsid w:val="005D168A"/>
    <w:rsid w:val="00A275F6"/>
    <w:rsid w:val="00F6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BFB883-1322-4D5D-9B40-5E4FAB2D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A5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B7A"/>
  </w:style>
  <w:style w:type="paragraph" w:styleId="Footer">
    <w:name w:val="footer"/>
    <w:basedOn w:val="Normal"/>
    <w:link w:val="FooterChar"/>
    <w:uiPriority w:val="99"/>
    <w:unhideWhenUsed/>
    <w:rsid w:val="004A5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B7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2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FjyHeFaSaIO+OaC3EgpGKi83iA==">AMUW2mUhNk19AvxnHxCuus/dynEFEbCWmAapZBc5wBfowzVFNMJ97GWOb56FTWIqbhM0stIi+6smEKq/uVIB2KrtxrPJy5xM02fEp2j1p3h0FGto2dh+CxU=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2021-02-19T06:30:00Z</dcterms:created>
  <dcterms:modified xsi:type="dcterms:W3CDTF">2021-03-02T02:45:00Z</dcterms:modified>
</cp:coreProperties>
</file>